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662" w:rsidRDefault="00D04662" w:rsidP="00D0466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2"/>
          <w:szCs w:val="42"/>
          <w:lang w:val="bg-BG"/>
        </w:rPr>
      </w:pPr>
      <w:r>
        <w:rPr>
          <w:rFonts w:ascii="Times New Roman" w:eastAsia="Times New Roman" w:hAnsi="Times New Roman" w:cs="Times New Roman"/>
          <w:b/>
          <w:color w:val="000000"/>
          <w:sz w:val="42"/>
          <w:szCs w:val="42"/>
          <w:lang w:val="bg-BG"/>
        </w:rPr>
        <w:t>НАРОДНО ЧИТАЛИЩЕ</w:t>
      </w:r>
    </w:p>
    <w:p w:rsidR="00D04662" w:rsidRDefault="00D04662" w:rsidP="00D0466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2"/>
          <w:szCs w:val="42"/>
          <w:lang w:val="bg-BG"/>
        </w:rPr>
      </w:pPr>
      <w:r w:rsidRPr="00D04662">
        <w:rPr>
          <w:rFonts w:ascii="Times New Roman" w:eastAsia="Times New Roman" w:hAnsi="Times New Roman" w:cs="Times New Roman"/>
          <w:b/>
          <w:color w:val="000000"/>
          <w:sz w:val="42"/>
          <w:szCs w:val="42"/>
          <w:lang w:val="bg-BG"/>
        </w:rPr>
        <w:t>„РЕПУБЛИКА-1971“</w:t>
      </w:r>
    </w:p>
    <w:p w:rsidR="00D04662" w:rsidRPr="00D04662" w:rsidRDefault="00D04662" w:rsidP="00D0466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2"/>
          <w:szCs w:val="42"/>
          <w:lang w:val="bg-BG"/>
        </w:rPr>
      </w:pPr>
    </w:p>
    <w:p w:rsidR="00D04662" w:rsidRDefault="00D04662" w:rsidP="00D0466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4662" w:rsidRDefault="00D04662" w:rsidP="00D0466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bg-BG"/>
        </w:rPr>
        <w:t>гр.Хасково, кв.„Република“, ул.„Единство“ 25, 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-mail:</w:t>
      </w:r>
      <w:r w:rsidR="003533E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bg-BG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republika1971@abv.bg</w:t>
      </w:r>
    </w:p>
    <w:p w:rsidR="00D04662" w:rsidRDefault="00D04662" w:rsidP="00D0466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:rsidR="00D04662" w:rsidRPr="00D04662" w:rsidRDefault="00D04662" w:rsidP="00D0466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4662" w:rsidRDefault="00D04662" w:rsidP="00D0466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lang w:val="bg-BG"/>
        </w:rPr>
        <w:t>Отчет за дейността през 20</w:t>
      </w:r>
      <w:r w:rsidR="00D94493">
        <w:rPr>
          <w:rFonts w:ascii="Times New Roman" w:eastAsia="Times New Roman" w:hAnsi="Times New Roman" w:cs="Times New Roman"/>
          <w:color w:val="000000"/>
          <w:sz w:val="36"/>
          <w:szCs w:val="36"/>
          <w:lang w:val="bg-BG"/>
        </w:rPr>
        <w:t>22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val="bg-BG"/>
        </w:rPr>
        <w:t xml:space="preserve"> г.</w:t>
      </w:r>
    </w:p>
    <w:p w:rsidR="00D04662" w:rsidRDefault="00D04662" w:rsidP="00D0466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4662" w:rsidRDefault="00D04662" w:rsidP="00D04662">
      <w:p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bg-BG"/>
        </w:rPr>
        <w:t>1.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g-BG"/>
        </w:rPr>
        <w:t>Брой регистрирани читалищни членове:</w:t>
      </w:r>
    </w:p>
    <w:p w:rsidR="00D04662" w:rsidRDefault="00D04662" w:rsidP="00D04662">
      <w:p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Към момента членовете на читалището съгласно документите за з</w:t>
      </w:r>
      <w:r w:rsidR="00A05811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аплатен членски внос са 152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/</w:t>
      </w:r>
      <w:r w:rsidR="00C762CF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сто и петдесет и двама/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души.</w:t>
      </w:r>
    </w:p>
    <w:p w:rsidR="00D04662" w:rsidRDefault="00D04662" w:rsidP="00D04662">
      <w:p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bg-BG"/>
        </w:rPr>
        <w:t>2.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g-BG"/>
        </w:rPr>
        <w:t>Дейност :</w:t>
      </w:r>
    </w:p>
    <w:p w:rsidR="00D04662" w:rsidRDefault="00D04662" w:rsidP="00D04662">
      <w:p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g-BG"/>
        </w:rPr>
        <w:t>А/ Библиотечно и информационно обслужване:</w:t>
      </w:r>
    </w:p>
    <w:p w:rsidR="00D04662" w:rsidRDefault="00D04662" w:rsidP="00D04662">
      <w:p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bg-BG"/>
        </w:rPr>
        <w:t xml:space="preserve">-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Библиотечен фонд - 4550 тома Библиотечния фонд към момента наброява 4550 тома.</w:t>
      </w:r>
    </w:p>
    <w:p w:rsidR="00D04662" w:rsidRDefault="00D04662" w:rsidP="00D04662">
      <w:p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bg-BG"/>
        </w:rPr>
        <w:t xml:space="preserve">-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Набавени библиотечни материали - няма</w:t>
      </w:r>
    </w:p>
    <w:p w:rsidR="00D04662" w:rsidRDefault="00D04662" w:rsidP="00D04662">
      <w:p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bg-BG"/>
        </w:rPr>
        <w:t xml:space="preserve">-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Брой на абонираните периодични издания - 0.</w:t>
      </w:r>
    </w:p>
    <w:p w:rsidR="00D04662" w:rsidRDefault="00D04662" w:rsidP="00D04662">
      <w:p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bg-BG"/>
        </w:rPr>
        <w:t xml:space="preserve">-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Брой читателски посещения - 284 бр.</w:t>
      </w:r>
    </w:p>
    <w:p w:rsidR="00D04662" w:rsidRDefault="00D04662" w:rsidP="00D04662">
      <w:p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bg-BG"/>
        </w:rPr>
        <w:t xml:space="preserve">-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Заети книги - 160 бр.</w:t>
      </w:r>
    </w:p>
    <w:p w:rsidR="00D04662" w:rsidRDefault="00D04662" w:rsidP="00D04662">
      <w:p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bg-BG"/>
        </w:rPr>
        <w:t xml:space="preserve">-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Общо регистрирани читатели - 170 бр.</w:t>
      </w:r>
    </w:p>
    <w:p w:rsidR="00D04662" w:rsidRDefault="00D04662" w:rsidP="00D04662">
      <w:p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Степен на автоматизация - компютърна конфигурация, принтер, копир, скенер, телевизор, интернет </w:t>
      </w:r>
    </w:p>
    <w:p w:rsidR="00D04662" w:rsidRDefault="00D04662" w:rsidP="00D04662">
      <w:p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g-BG"/>
        </w:rPr>
        <w:t>Б/ Любителско художествено творчество:</w:t>
      </w:r>
    </w:p>
    <w:p w:rsidR="00D04662" w:rsidRDefault="00D04662" w:rsidP="00D04662">
      <w:p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Постоянно действащи колективи - 1 бр. Оркестър Орион, Хип-хоп   формация „Крейзи степс-гето“,  Клуб </w:t>
      </w:r>
      <w:r w:rsidRPr="00D0466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g-BG"/>
        </w:rPr>
        <w:t>по бокс</w:t>
      </w:r>
    </w:p>
    <w:p w:rsidR="00D04662" w:rsidRDefault="00D04662" w:rsidP="00D04662">
      <w:p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g-BG"/>
        </w:rPr>
        <w:t>Временно действащи колективи-1</w:t>
      </w:r>
    </w:p>
    <w:p w:rsidR="003533EF" w:rsidRDefault="00D04662" w:rsidP="00D04662">
      <w:p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Международни, национални и общински участия </w:t>
      </w:r>
    </w:p>
    <w:p w:rsidR="00D04662" w:rsidRDefault="00D04662" w:rsidP="00D04662">
      <w:p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Изявите на колективите през годината са следните:</w:t>
      </w:r>
    </w:p>
    <w:p w:rsidR="00A05811" w:rsidRDefault="00D04662" w:rsidP="00A05811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bg-BG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Общински фестивал на Хумора- гр. Димитровград. Празниците на дом за сираци "Асен Златаров“. Празниците на уч. „Г.С.Раковски“, както и концертни изяви на групите в читалището.</w:t>
      </w:r>
    </w:p>
    <w:p w:rsidR="00A05811" w:rsidRDefault="00114CE7" w:rsidP="00A05811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bg-BG"/>
        </w:rPr>
        <w:lastRenderedPageBreak/>
        <w:t>3.</w:t>
      </w:r>
      <w:r w:rsidR="00A0581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bg-BG"/>
        </w:rPr>
        <w:t>Материална база:</w:t>
      </w:r>
      <w:r w:rsidR="0076311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bg-BG"/>
        </w:rPr>
        <w:t xml:space="preserve"> </w:t>
      </w:r>
      <w:r w:rsidR="00A0581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bg-BG"/>
        </w:rPr>
        <w:t>80 кв/м. Зала със сцена и 30 кв./м. библиотека</w:t>
      </w:r>
    </w:p>
    <w:p w:rsidR="00A05811" w:rsidRDefault="00A05811" w:rsidP="00A05811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bg-BG"/>
        </w:rPr>
        <w:t xml:space="preserve">А/ разгърната площ в кв.метри за читалищна дейност: 150 кв./м.; </w:t>
      </w:r>
    </w:p>
    <w:p w:rsidR="00A05811" w:rsidRPr="00A05811" w:rsidRDefault="00A05811" w:rsidP="00A05811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bg-BG"/>
        </w:rPr>
        <w:t>Б/ Брой места в салоните:</w:t>
      </w:r>
    </w:p>
    <w:p w:rsidR="00A05811" w:rsidRDefault="00A05811" w:rsidP="00A05811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8"/>
          <w:szCs w:val="28"/>
          <w:lang w:val="bg-BG"/>
        </w:rPr>
        <w:t xml:space="preserve">-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  <w:t>зрителна зала - 40 седящи места ;</w:t>
      </w:r>
    </w:p>
    <w:p w:rsidR="00A05811" w:rsidRDefault="00A05811" w:rsidP="00A05811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</w:pPr>
      <w:r>
        <w:rPr>
          <w:rFonts w:ascii="Times New Roman" w:hAnsi="Times New Roman" w:cs="Times New Roman"/>
          <w:color w:val="333333"/>
          <w:sz w:val="28"/>
          <w:szCs w:val="28"/>
          <w:lang w:val="bg-BG"/>
        </w:rPr>
        <w:t xml:space="preserve">-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  <w:t xml:space="preserve">малка зала - няма. </w:t>
      </w:r>
    </w:p>
    <w:p w:rsidR="00114CE7" w:rsidRDefault="00114CE7" w:rsidP="00A05811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bg-BG"/>
        </w:rPr>
      </w:pPr>
      <w:r w:rsidRPr="00114CE7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bg-BG"/>
        </w:rPr>
        <w:t>В/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bg-BG"/>
        </w:rPr>
        <w:t xml:space="preserve"> Техническа база:</w:t>
      </w:r>
    </w:p>
    <w:p w:rsidR="00114CE7" w:rsidRPr="00114CE7" w:rsidRDefault="00D94493" w:rsidP="00A05811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  <w:t>През 2023</w:t>
      </w:r>
      <w:bookmarkStart w:id="0" w:name="_GoBack"/>
      <w:bookmarkEnd w:id="0"/>
      <w:r w:rsidR="00114CE7" w:rsidRPr="00114CE7"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  <w:t xml:space="preserve"> г. в читалището не предстои да се извършва ремонт освен текущата поддръжка на сградата.</w:t>
      </w:r>
    </w:p>
    <w:p w:rsidR="00A05811" w:rsidRDefault="00A05811" w:rsidP="00A05811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333333"/>
          <w:sz w:val="28"/>
          <w:szCs w:val="28"/>
          <w:lang w:val="bg-BG"/>
        </w:rPr>
        <w:t>4.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bg-BG"/>
        </w:rPr>
        <w:t xml:space="preserve">Субсидирана численост на персонала: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  <w:t>1 бр. - читалищен секретар</w:t>
      </w:r>
    </w:p>
    <w:p w:rsidR="00A05811" w:rsidRDefault="00A05811" w:rsidP="00A05811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  <w:t>В читалището на трудов договор работи 1- човек - читалищен секретар</w:t>
      </w:r>
    </w:p>
    <w:p w:rsidR="00A05811" w:rsidRDefault="00A05811" w:rsidP="00A05811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</w:pPr>
    </w:p>
    <w:p w:rsidR="00A05811" w:rsidRDefault="00A05811" w:rsidP="00A05811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</w:pPr>
    </w:p>
    <w:p w:rsidR="00A05811" w:rsidRDefault="00A05811" w:rsidP="00A05811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</w:pPr>
    </w:p>
    <w:p w:rsidR="00A05811" w:rsidRDefault="00A05811" w:rsidP="00A0581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4111"/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  <w:t>Председател:................</w:t>
      </w:r>
      <w:r w:rsidRPr="00A05811">
        <w:rPr>
          <w:rFonts w:ascii="Times New Roman" w:hAnsi="Times New Roman" w:cs="Times New Roman"/>
          <w:color w:val="000000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bg-BG"/>
        </w:rPr>
        <w:t>/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Ж. Тодорова/</w:t>
      </w:r>
    </w:p>
    <w:p w:rsidR="00A05811" w:rsidRPr="00A05811" w:rsidRDefault="00A05811" w:rsidP="00A0581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41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  <w:t>Секретар:...</w:t>
      </w:r>
      <w:r>
        <w:rPr>
          <w:rFonts w:ascii="Times New Roman" w:hAnsi="Times New Roman" w:cs="Times New Roman"/>
          <w:sz w:val="24"/>
          <w:szCs w:val="24"/>
          <w:lang w:val="bg-BG"/>
        </w:rPr>
        <w:t>.....................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/ Д. Илева/</w:t>
      </w:r>
    </w:p>
    <w:p w:rsidR="00A05811" w:rsidRDefault="00A05811" w:rsidP="00A05811">
      <w:pPr>
        <w:spacing w:after="0" w:line="360" w:lineRule="auto"/>
        <w:ind w:firstLine="4111"/>
        <w:contextualSpacing/>
      </w:pPr>
    </w:p>
    <w:sectPr w:rsidR="00A05811" w:rsidSect="00D04662">
      <w:pgSz w:w="11907" w:h="16839" w:code="9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662"/>
    <w:rsid w:val="00114CE7"/>
    <w:rsid w:val="003533EF"/>
    <w:rsid w:val="006773C4"/>
    <w:rsid w:val="00763113"/>
    <w:rsid w:val="00A05811"/>
    <w:rsid w:val="00A56979"/>
    <w:rsid w:val="00C762CF"/>
    <w:rsid w:val="00C8638D"/>
    <w:rsid w:val="00D04662"/>
    <w:rsid w:val="00D94493"/>
    <w:rsid w:val="00F65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97AF34-26E3-4D0B-BAC8-C1B8C5AB5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F449CC-C26F-4E25-A0EF-6C51D315B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Георги Георгиев</cp:lastModifiedBy>
  <cp:revision>10</cp:revision>
  <cp:lastPrinted>2019-04-03T14:25:00Z</cp:lastPrinted>
  <dcterms:created xsi:type="dcterms:W3CDTF">2019-04-03T14:13:00Z</dcterms:created>
  <dcterms:modified xsi:type="dcterms:W3CDTF">2023-03-30T19:16:00Z</dcterms:modified>
</cp:coreProperties>
</file>